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5F" w:rsidRPr="00874B96" w:rsidRDefault="0085355F">
      <w:pPr>
        <w:rPr>
          <w:rFonts w:ascii="Arial" w:hAnsi="Arial" w:cs="Arial"/>
          <w:b/>
          <w:sz w:val="32"/>
          <w:szCs w:val="32"/>
        </w:rPr>
      </w:pPr>
      <w:r w:rsidRPr="00874B96">
        <w:rPr>
          <w:rFonts w:ascii="Arial" w:hAnsi="Arial" w:cs="Arial"/>
          <w:b/>
          <w:sz w:val="32"/>
          <w:szCs w:val="32"/>
        </w:rPr>
        <w:t xml:space="preserve">Checklist </w:t>
      </w:r>
      <w:r w:rsidR="00B0697F">
        <w:rPr>
          <w:rFonts w:ascii="Arial" w:hAnsi="Arial" w:cs="Arial"/>
          <w:b/>
          <w:sz w:val="32"/>
          <w:szCs w:val="32"/>
        </w:rPr>
        <w:t>of</w:t>
      </w:r>
      <w:r w:rsidRPr="00874B96">
        <w:rPr>
          <w:rFonts w:ascii="Arial" w:hAnsi="Arial" w:cs="Arial"/>
          <w:b/>
          <w:sz w:val="32"/>
          <w:szCs w:val="32"/>
        </w:rPr>
        <w:t xml:space="preserve"> Study Away Considerations</w:t>
      </w:r>
    </w:p>
    <w:p w:rsidR="00366C5C" w:rsidRPr="00D418C7" w:rsidRDefault="00B64D8A">
      <w:pPr>
        <w:rPr>
          <w:rFonts w:ascii="Arial" w:hAnsi="Arial" w:cs="Arial"/>
          <w:i/>
          <w:color w:val="7030A0"/>
        </w:rPr>
      </w:pPr>
      <w:r w:rsidRPr="00B64D8A">
        <w:rPr>
          <w:rFonts w:ascii="Arial" w:hAnsi="Arial" w:cs="Arial"/>
          <w:i/>
          <w:color w:val="7030A0"/>
        </w:rPr>
        <w:t>In your study away application, you will be asked to explain</w:t>
      </w:r>
      <w:r>
        <w:rPr>
          <w:rFonts w:ascii="Arial" w:hAnsi="Arial" w:cs="Arial"/>
          <w:i/>
          <w:color w:val="7030A0"/>
        </w:rPr>
        <w:t xml:space="preserve"> how the sites fit with your </w:t>
      </w:r>
      <w:r w:rsidRPr="00B64D8A">
        <w:rPr>
          <w:rFonts w:ascii="Arial" w:hAnsi="Arial" w:cs="Arial"/>
          <w:i/>
          <w:color w:val="7030A0"/>
        </w:rPr>
        <w:t>Academic, Professional, and Personal</w:t>
      </w:r>
      <w:r>
        <w:rPr>
          <w:rFonts w:ascii="Arial" w:hAnsi="Arial" w:cs="Arial"/>
          <w:i/>
          <w:color w:val="7030A0"/>
        </w:rPr>
        <w:t xml:space="preserve"> goals</w:t>
      </w:r>
      <w:r w:rsidRPr="00B64D8A">
        <w:rPr>
          <w:rFonts w:ascii="Arial" w:hAnsi="Arial" w:cs="Arial"/>
          <w:i/>
          <w:color w:val="7030A0"/>
        </w:rPr>
        <w:t xml:space="preserve">. </w:t>
      </w:r>
      <w:r>
        <w:rPr>
          <w:rFonts w:ascii="Arial" w:hAnsi="Arial" w:cs="Arial"/>
          <w:i/>
          <w:color w:val="7030A0"/>
        </w:rPr>
        <w:t>Below</w:t>
      </w:r>
      <w:r w:rsidRPr="00B64D8A">
        <w:rPr>
          <w:rFonts w:ascii="Arial" w:hAnsi="Arial" w:cs="Arial"/>
          <w:i/>
          <w:color w:val="7030A0"/>
        </w:rPr>
        <w:t xml:space="preserve"> are some questions that can </w:t>
      </w:r>
      <w:r>
        <w:rPr>
          <w:rFonts w:ascii="Arial" w:hAnsi="Arial" w:cs="Arial"/>
          <w:i/>
          <w:color w:val="7030A0"/>
        </w:rPr>
        <w:t>help you consider these 3 dimensions</w:t>
      </w:r>
      <w:r w:rsidRPr="00B64D8A">
        <w:rPr>
          <w:rFonts w:ascii="Arial" w:hAnsi="Arial" w:cs="Arial"/>
          <w:i/>
          <w:color w:val="7030A0"/>
        </w:rPr>
        <w:t>.</w:t>
      </w:r>
      <w:r w:rsidR="001F7355">
        <w:rPr>
          <w:rFonts w:ascii="Arial" w:hAnsi="Arial" w:cs="Arial"/>
          <w:i/>
          <w:color w:val="7030A0"/>
        </w:rPr>
        <w:t xml:space="preserve"> </w:t>
      </w:r>
      <w:r w:rsidR="00366C5C">
        <w:rPr>
          <w:rFonts w:ascii="Arial" w:hAnsi="Arial" w:cs="Arial"/>
          <w:i/>
          <w:color w:val="7030A0"/>
        </w:rPr>
        <w:t xml:space="preserve">You can find </w:t>
      </w:r>
      <w:r w:rsidR="007B4E64">
        <w:rPr>
          <w:rFonts w:ascii="Arial" w:hAnsi="Arial" w:cs="Arial"/>
          <w:i/>
          <w:color w:val="7030A0"/>
        </w:rPr>
        <w:t>links to</w:t>
      </w:r>
      <w:r w:rsidR="00D418C7">
        <w:rPr>
          <w:rFonts w:ascii="Arial" w:hAnsi="Arial" w:cs="Arial"/>
          <w:i/>
          <w:color w:val="7030A0"/>
        </w:rPr>
        <w:t xml:space="preserve"> all of the suggested tools at: </w:t>
      </w:r>
      <w:r w:rsidR="00366C5C" w:rsidRPr="007B4E64">
        <w:rPr>
          <w:rFonts w:ascii="Arial" w:hAnsi="Arial" w:cs="Arial"/>
          <w:b/>
          <w:i/>
          <w:color w:val="7030A0"/>
          <w:u w:val="single"/>
        </w:rPr>
        <w:t>http://shanghai.nyu.edu/academics/study-away/out</w:t>
      </w:r>
    </w:p>
    <w:p w:rsidR="0085355F" w:rsidRPr="00874B96" w:rsidRDefault="00874B96">
      <w:pPr>
        <w:rPr>
          <w:rFonts w:ascii="Arial" w:hAnsi="Arial" w:cs="Arial"/>
          <w:b/>
          <w:i/>
          <w:color w:val="7030A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7030A0"/>
          <w:sz w:val="28"/>
          <w:szCs w:val="28"/>
          <w:u w:val="single"/>
        </w:rPr>
        <w:br/>
      </w:r>
      <w:r w:rsidR="0085355F" w:rsidRPr="00874B96">
        <w:rPr>
          <w:rFonts w:ascii="Arial" w:hAnsi="Arial" w:cs="Arial"/>
          <w:b/>
          <w:i/>
          <w:color w:val="7030A0"/>
          <w:sz w:val="28"/>
          <w:szCs w:val="28"/>
          <w:u w:val="single"/>
        </w:rPr>
        <w:t>Academic</w:t>
      </w:r>
      <w:r w:rsidR="00B0697F">
        <w:rPr>
          <w:rFonts w:ascii="Arial" w:hAnsi="Arial" w:cs="Arial"/>
          <w:b/>
          <w:i/>
          <w:color w:val="7030A0"/>
          <w:sz w:val="28"/>
          <w:szCs w:val="28"/>
          <w:u w:val="single"/>
        </w:rPr>
        <w:t xml:space="preserve"> </w:t>
      </w:r>
      <w:r w:rsidR="00366C5C">
        <w:rPr>
          <w:rFonts w:ascii="Arial" w:hAnsi="Arial" w:cs="Arial"/>
          <w:b/>
          <w:i/>
          <w:color w:val="7030A0"/>
          <w:sz w:val="28"/>
          <w:szCs w:val="28"/>
          <w:u w:val="single"/>
        </w:rPr>
        <w:t>Questions</w:t>
      </w:r>
    </w:p>
    <w:p w:rsidR="00C81291" w:rsidRPr="00C81291" w:rsidRDefault="007D72C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Tools: NYUSH Academic Advising Website for major requirements;  “</w:t>
      </w:r>
      <w:r w:rsidR="00C81291" w:rsidRPr="00C81291">
        <w:rPr>
          <w:rFonts w:ascii="Arial" w:hAnsi="Arial" w:cs="Arial"/>
          <w:i/>
        </w:rPr>
        <w:t>NYU Shanghai Major/Core/G</w:t>
      </w:r>
      <w:r>
        <w:rPr>
          <w:rFonts w:ascii="Arial" w:hAnsi="Arial" w:cs="Arial"/>
          <w:i/>
        </w:rPr>
        <w:t>NU Minor Courses at Global Sites” for courses tha</w:t>
      </w:r>
      <w:bookmarkStart w:id="0" w:name="_GoBack"/>
      <w:bookmarkEnd w:id="0"/>
      <w:r>
        <w:rPr>
          <w:rFonts w:ascii="Arial" w:hAnsi="Arial" w:cs="Arial"/>
          <w:i/>
        </w:rPr>
        <w:t>t count towards degree requirements, Global Site Websites for course descriptions.</w:t>
      </w:r>
    </w:p>
    <w:p w:rsidR="00593BDB" w:rsidRPr="00C81291" w:rsidRDefault="00C81291" w:rsidP="00C8129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Are there courses </w:t>
      </w:r>
      <w:r w:rsidR="00874B96">
        <w:rPr>
          <w:rFonts w:ascii="Arial" w:hAnsi="Arial" w:cs="Arial"/>
        </w:rPr>
        <w:t>you need for your major</w:t>
      </w:r>
      <w:r w:rsidR="00B0697F">
        <w:rPr>
          <w:rFonts w:ascii="Arial" w:hAnsi="Arial" w:cs="Arial"/>
        </w:rPr>
        <w:t xml:space="preserve"> that will keep you on track for graduation?</w:t>
      </w:r>
    </w:p>
    <w:p w:rsidR="00874B96" w:rsidRDefault="00874B96" w:rsidP="00586AA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How big are the class sizes?</w:t>
      </w:r>
    </w:p>
    <w:p w:rsidR="00874B96" w:rsidRDefault="00874B96" w:rsidP="00586AA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Are there online courses for your major that could be taken from any site?</w:t>
      </w:r>
    </w:p>
    <w:p w:rsidR="00C81291" w:rsidRDefault="00C81291" w:rsidP="00586AA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there </w:t>
      </w:r>
      <w:r w:rsidR="0045171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limit to the </w:t>
      </w:r>
      <w:r w:rsidR="008F1623" w:rsidRPr="00C81291">
        <w:rPr>
          <w:rFonts w:ascii="Arial" w:hAnsi="Arial" w:cs="Arial"/>
        </w:rPr>
        <w:t xml:space="preserve">courses you </w:t>
      </w:r>
      <w:r w:rsidR="00874B96">
        <w:rPr>
          <w:rFonts w:ascii="Arial" w:hAnsi="Arial" w:cs="Arial"/>
        </w:rPr>
        <w:t xml:space="preserve">are </w:t>
      </w:r>
      <w:r w:rsidR="008F1623" w:rsidRPr="00C81291">
        <w:rPr>
          <w:rFonts w:ascii="Arial" w:hAnsi="Arial" w:cs="Arial"/>
        </w:rPr>
        <w:t xml:space="preserve">allowed to take </w:t>
      </w:r>
      <w:r>
        <w:rPr>
          <w:rFonts w:ascii="Arial" w:hAnsi="Arial" w:cs="Arial"/>
        </w:rPr>
        <w:t>for</w:t>
      </w:r>
      <w:r w:rsidR="008F1623" w:rsidRPr="00C81291">
        <w:rPr>
          <w:rFonts w:ascii="Arial" w:hAnsi="Arial" w:cs="Arial"/>
        </w:rPr>
        <w:t xml:space="preserve"> your major away </w:t>
      </w:r>
      <w:r>
        <w:rPr>
          <w:rFonts w:ascii="Arial" w:hAnsi="Arial" w:cs="Arial"/>
        </w:rPr>
        <w:t xml:space="preserve">from </w:t>
      </w:r>
      <w:r w:rsidR="008F1623" w:rsidRPr="00C81291">
        <w:rPr>
          <w:rFonts w:ascii="Arial" w:hAnsi="Arial" w:cs="Arial"/>
        </w:rPr>
        <w:t xml:space="preserve">NYUSH? </w:t>
      </w:r>
    </w:p>
    <w:p w:rsidR="00593BDB" w:rsidRPr="00C81291" w:rsidRDefault="008F1623" w:rsidP="00C81291">
      <w:pPr>
        <w:numPr>
          <w:ilvl w:val="0"/>
          <w:numId w:val="1"/>
        </w:numPr>
        <w:rPr>
          <w:rFonts w:ascii="Arial" w:hAnsi="Arial" w:cs="Arial"/>
        </w:rPr>
      </w:pPr>
      <w:r w:rsidRPr="00C81291">
        <w:rPr>
          <w:rFonts w:ascii="Arial" w:hAnsi="Arial" w:cs="Arial"/>
        </w:rPr>
        <w:t xml:space="preserve">Are there minors </w:t>
      </w:r>
      <w:r w:rsidR="00451714">
        <w:rPr>
          <w:rFonts w:ascii="Arial" w:hAnsi="Arial" w:cs="Arial"/>
        </w:rPr>
        <w:t xml:space="preserve">that you would like to </w:t>
      </w:r>
      <w:r w:rsidRPr="00C81291">
        <w:rPr>
          <w:rFonts w:ascii="Arial" w:hAnsi="Arial" w:cs="Arial"/>
        </w:rPr>
        <w:t>make progress towards at the site?</w:t>
      </w:r>
    </w:p>
    <w:p w:rsidR="00593BDB" w:rsidRPr="00C81291" w:rsidRDefault="00F43DF0" w:rsidP="00C8129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Will you be required</w:t>
      </w:r>
      <w:r w:rsidR="00451714">
        <w:rPr>
          <w:rFonts w:ascii="Arial" w:hAnsi="Arial" w:cs="Arial"/>
        </w:rPr>
        <w:t xml:space="preserve"> to take a language course? </w:t>
      </w:r>
    </w:p>
    <w:p w:rsidR="00CE7242" w:rsidRDefault="008F1623" w:rsidP="00CE724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E7242">
        <w:rPr>
          <w:rFonts w:ascii="Arial" w:hAnsi="Arial" w:cs="Arial"/>
          <w:i/>
          <w:iCs/>
        </w:rPr>
        <w:t>Berlin</w:t>
      </w:r>
    </w:p>
    <w:p w:rsidR="00CE7242" w:rsidRPr="00CE7242" w:rsidRDefault="008F1623" w:rsidP="00CE724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E7242">
        <w:rPr>
          <w:rFonts w:ascii="Arial" w:hAnsi="Arial" w:cs="Arial"/>
          <w:i/>
          <w:iCs/>
        </w:rPr>
        <w:t>Buenos Aires</w:t>
      </w:r>
    </w:p>
    <w:p w:rsidR="00CE7242" w:rsidRPr="00CE7242" w:rsidRDefault="008F1623" w:rsidP="00CE724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E7242">
        <w:rPr>
          <w:rFonts w:ascii="Arial" w:hAnsi="Arial" w:cs="Arial"/>
          <w:i/>
          <w:iCs/>
        </w:rPr>
        <w:t>Florence</w:t>
      </w:r>
    </w:p>
    <w:p w:rsidR="00CE7242" w:rsidRPr="00CE7242" w:rsidRDefault="008F1623" w:rsidP="00CE724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E7242">
        <w:rPr>
          <w:rFonts w:ascii="Arial" w:hAnsi="Arial" w:cs="Arial"/>
          <w:i/>
          <w:iCs/>
        </w:rPr>
        <w:t>Madrid</w:t>
      </w:r>
    </w:p>
    <w:p w:rsidR="00CE7242" w:rsidRPr="00CE7242" w:rsidRDefault="008F1623" w:rsidP="00CE724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E7242">
        <w:rPr>
          <w:rFonts w:ascii="Arial" w:hAnsi="Arial" w:cs="Arial"/>
          <w:i/>
          <w:iCs/>
        </w:rPr>
        <w:t>Paris</w:t>
      </w:r>
    </w:p>
    <w:p w:rsidR="00B64D8A" w:rsidRPr="00B64D8A" w:rsidRDefault="008F1623" w:rsidP="00874B9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E7242">
        <w:rPr>
          <w:rFonts w:ascii="Arial" w:hAnsi="Arial" w:cs="Arial"/>
          <w:i/>
          <w:iCs/>
        </w:rPr>
        <w:t>Tel Aviv (Hebrew, Arabic, or Language of Israel)</w:t>
      </w:r>
    </w:p>
    <w:p w:rsidR="00B64D8A" w:rsidRPr="00B64D8A" w:rsidRDefault="00B64D8A" w:rsidP="00B64D8A">
      <w:pPr>
        <w:pStyle w:val="ListParagraph"/>
        <w:ind w:left="1440"/>
        <w:rPr>
          <w:rFonts w:ascii="Arial" w:hAnsi="Arial" w:cs="Arial"/>
        </w:rPr>
      </w:pPr>
    </w:p>
    <w:p w:rsidR="00874B96" w:rsidRPr="00874B96" w:rsidRDefault="00874B96" w:rsidP="00874B96">
      <w:pPr>
        <w:rPr>
          <w:rFonts w:ascii="Arial" w:hAnsi="Arial" w:cs="Arial"/>
          <w:b/>
          <w:i/>
          <w:color w:val="7030A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7030A0"/>
          <w:sz w:val="28"/>
          <w:szCs w:val="28"/>
          <w:u w:val="single"/>
        </w:rPr>
        <w:t>Professional</w:t>
      </w:r>
      <w:r w:rsidR="00B0697F">
        <w:rPr>
          <w:rFonts w:ascii="Arial" w:hAnsi="Arial" w:cs="Arial"/>
          <w:b/>
          <w:i/>
          <w:color w:val="7030A0"/>
          <w:sz w:val="28"/>
          <w:szCs w:val="28"/>
          <w:u w:val="single"/>
        </w:rPr>
        <w:t xml:space="preserve"> </w:t>
      </w:r>
      <w:r w:rsidR="00366C5C">
        <w:rPr>
          <w:rFonts w:ascii="Arial" w:hAnsi="Arial" w:cs="Arial"/>
          <w:b/>
          <w:i/>
          <w:color w:val="7030A0"/>
          <w:sz w:val="28"/>
          <w:szCs w:val="28"/>
          <w:u w:val="single"/>
        </w:rPr>
        <w:t>Questions</w:t>
      </w:r>
    </w:p>
    <w:p w:rsidR="00874B96" w:rsidRPr="00C81291" w:rsidRDefault="00874B96" w:rsidP="00874B9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Tools: </w:t>
      </w:r>
      <w:r w:rsidR="008133AE">
        <w:rPr>
          <w:rFonts w:ascii="Arial" w:hAnsi="Arial" w:cs="Arial"/>
          <w:i/>
        </w:rPr>
        <w:t>Global Site websites and</w:t>
      </w:r>
      <w:r>
        <w:rPr>
          <w:rFonts w:ascii="Arial" w:hAnsi="Arial" w:cs="Arial"/>
          <w:i/>
        </w:rPr>
        <w:t xml:space="preserve"> C</w:t>
      </w:r>
      <w:r w:rsidR="008133AE">
        <w:rPr>
          <w:rFonts w:ascii="Arial" w:hAnsi="Arial" w:cs="Arial"/>
          <w:i/>
        </w:rPr>
        <w:t>DC staff.</w:t>
      </w:r>
    </w:p>
    <w:p w:rsidR="00874B96" w:rsidRDefault="00874B96" w:rsidP="00874B9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does spending a semester at this site fit into </w:t>
      </w:r>
      <w:r w:rsidR="0039115E">
        <w:rPr>
          <w:rFonts w:ascii="Arial" w:hAnsi="Arial" w:cs="Arial"/>
        </w:rPr>
        <w:t xml:space="preserve">your overall story </w:t>
      </w:r>
      <w:r>
        <w:rPr>
          <w:rFonts w:ascii="Arial" w:hAnsi="Arial" w:cs="Arial"/>
        </w:rPr>
        <w:t>strategy for your college career?</w:t>
      </w:r>
    </w:p>
    <w:p w:rsidR="00B0697F" w:rsidRDefault="00B0697F" w:rsidP="00874B9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is your dream job? How could studying at this site help you </w:t>
      </w:r>
      <w:r w:rsidR="008133AE">
        <w:rPr>
          <w:rFonts w:ascii="Arial" w:hAnsi="Arial" w:cs="Arial"/>
        </w:rPr>
        <w:t>along that path</w:t>
      </w:r>
      <w:r>
        <w:rPr>
          <w:rFonts w:ascii="Arial" w:hAnsi="Arial" w:cs="Arial"/>
        </w:rPr>
        <w:t>?</w:t>
      </w:r>
    </w:p>
    <w:p w:rsidR="008133AE" w:rsidRDefault="00B0697F" w:rsidP="00136010">
      <w:pPr>
        <w:numPr>
          <w:ilvl w:val="0"/>
          <w:numId w:val="1"/>
        </w:numPr>
        <w:rPr>
          <w:rFonts w:ascii="Arial" w:hAnsi="Arial" w:cs="Arial"/>
        </w:rPr>
      </w:pPr>
      <w:r w:rsidRPr="008133AE">
        <w:rPr>
          <w:rFonts w:ascii="Arial" w:hAnsi="Arial" w:cs="Arial"/>
        </w:rPr>
        <w:t xml:space="preserve">Do you plan to go to graduate school? How could studying at this site help </w:t>
      </w:r>
      <w:r w:rsidR="008133AE">
        <w:rPr>
          <w:rFonts w:ascii="Arial" w:hAnsi="Arial" w:cs="Arial"/>
        </w:rPr>
        <w:t xml:space="preserve">you prepare </w:t>
      </w:r>
      <w:r w:rsidR="0039115E">
        <w:rPr>
          <w:rFonts w:ascii="Arial" w:hAnsi="Arial" w:cs="Arial"/>
        </w:rPr>
        <w:t>to select and apply for graduate school?</w:t>
      </w:r>
    </w:p>
    <w:p w:rsidR="00C81291" w:rsidRPr="00B0799C" w:rsidRDefault="00F43DF0" w:rsidP="00F43DF0">
      <w:pPr>
        <w:numPr>
          <w:ilvl w:val="0"/>
          <w:numId w:val="1"/>
        </w:num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What kinds of internship or community service opportunities </w:t>
      </w:r>
      <w:r w:rsidR="00B0799C">
        <w:rPr>
          <w:rFonts w:ascii="Arial" w:hAnsi="Arial" w:cs="Arial"/>
        </w:rPr>
        <w:t>might</w:t>
      </w:r>
      <w:r>
        <w:rPr>
          <w:rFonts w:ascii="Arial" w:hAnsi="Arial" w:cs="Arial"/>
        </w:rPr>
        <w:t xml:space="preserve"> be available to you</w:t>
      </w:r>
      <w:r w:rsidR="00874B96" w:rsidRPr="008133AE">
        <w:rPr>
          <w:rFonts w:ascii="Arial" w:hAnsi="Arial" w:cs="Arial"/>
        </w:rPr>
        <w:t>?</w:t>
      </w:r>
      <w:r w:rsidR="00B0799C">
        <w:rPr>
          <w:rFonts w:ascii="Arial" w:hAnsi="Arial" w:cs="Arial"/>
        </w:rPr>
        <w:t xml:space="preserve"> (</w:t>
      </w:r>
      <w:r w:rsidR="00B0799C" w:rsidRPr="00B0799C">
        <w:rPr>
          <w:rFonts w:ascii="Arial" w:hAnsi="Arial" w:cs="Arial"/>
          <w:i/>
        </w:rPr>
        <w:t>Note that there may be specific visa and selection requirements or restrictions.</w:t>
      </w:r>
      <w:r w:rsidR="00B0799C">
        <w:rPr>
          <w:rFonts w:ascii="Arial" w:hAnsi="Arial" w:cs="Arial"/>
          <w:i/>
        </w:rPr>
        <w:t>)</w:t>
      </w:r>
      <w:r w:rsidR="00B0799C" w:rsidRPr="00B0799C">
        <w:rPr>
          <w:rFonts w:ascii="Arial" w:hAnsi="Arial" w:cs="Arial"/>
          <w:i/>
        </w:rPr>
        <w:t xml:space="preserve"> </w:t>
      </w:r>
    </w:p>
    <w:p w:rsidR="00F43DF0" w:rsidRPr="00F43DF0" w:rsidRDefault="00F43DF0" w:rsidP="00F43DF0">
      <w:pPr>
        <w:ind w:left="720"/>
        <w:rPr>
          <w:rFonts w:ascii="Arial" w:hAnsi="Arial" w:cs="Arial"/>
        </w:rPr>
      </w:pPr>
    </w:p>
    <w:p w:rsidR="00B0697F" w:rsidRPr="00874B96" w:rsidRDefault="00B0697F" w:rsidP="00B0697F">
      <w:pPr>
        <w:rPr>
          <w:rFonts w:ascii="Arial" w:hAnsi="Arial" w:cs="Arial"/>
          <w:b/>
          <w:i/>
          <w:color w:val="7030A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7030A0"/>
          <w:sz w:val="28"/>
          <w:szCs w:val="28"/>
          <w:u w:val="single"/>
        </w:rPr>
        <w:t xml:space="preserve">Personal </w:t>
      </w:r>
      <w:r w:rsidR="00366C5C">
        <w:rPr>
          <w:rFonts w:ascii="Arial" w:hAnsi="Arial" w:cs="Arial"/>
          <w:b/>
          <w:i/>
          <w:color w:val="7030A0"/>
          <w:sz w:val="28"/>
          <w:szCs w:val="28"/>
          <w:u w:val="single"/>
        </w:rPr>
        <w:t>Questions</w:t>
      </w:r>
    </w:p>
    <w:p w:rsidR="00B0697F" w:rsidRPr="00C81291" w:rsidRDefault="00B0697F" w:rsidP="00B0697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Tools: </w:t>
      </w:r>
      <w:r w:rsidR="008133AE">
        <w:rPr>
          <w:rFonts w:ascii="Arial" w:hAnsi="Arial" w:cs="Arial"/>
          <w:i/>
        </w:rPr>
        <w:t>Global Site websites, peers who have studied at the sites</w:t>
      </w:r>
    </w:p>
    <w:p w:rsidR="008133AE" w:rsidRDefault="008133AE" w:rsidP="00B0697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How does the location fit with your interests and hobbies?</w:t>
      </w:r>
    </w:p>
    <w:p w:rsidR="00B0697F" w:rsidRDefault="008133AE" w:rsidP="00B0697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are the housing options?</w:t>
      </w:r>
    </w:p>
    <w:p w:rsidR="00024F9F" w:rsidRDefault="008133AE" w:rsidP="00024F9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much do you </w:t>
      </w:r>
      <w:r w:rsidR="00024F9F">
        <w:rPr>
          <w:rFonts w:ascii="Arial" w:hAnsi="Arial" w:cs="Arial"/>
        </w:rPr>
        <w:t xml:space="preserve">have to budget for </w:t>
      </w:r>
      <w:r w:rsidR="00B0799C">
        <w:rPr>
          <w:rFonts w:ascii="Arial" w:hAnsi="Arial" w:cs="Arial"/>
        </w:rPr>
        <w:t xml:space="preserve">housing and </w:t>
      </w:r>
      <w:r w:rsidR="00024F9F">
        <w:rPr>
          <w:rFonts w:ascii="Arial" w:hAnsi="Arial" w:cs="Arial"/>
        </w:rPr>
        <w:t>living costs?</w:t>
      </w:r>
    </w:p>
    <w:p w:rsidR="008133AE" w:rsidRDefault="008133AE" w:rsidP="00B0697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are the visa requirements?</w:t>
      </w:r>
    </w:p>
    <w:p w:rsidR="00296274" w:rsidRDefault="00296274" w:rsidP="00B0697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are the health and wellness offerings?</w:t>
      </w:r>
    </w:p>
    <w:p w:rsidR="00B0697F" w:rsidRDefault="00B0697F" w:rsidP="00B0697F">
      <w:pPr>
        <w:rPr>
          <w:rFonts w:ascii="Arial" w:hAnsi="Arial" w:cs="Arial"/>
        </w:rPr>
      </w:pPr>
    </w:p>
    <w:p w:rsidR="00C81291" w:rsidRPr="0085355F" w:rsidRDefault="00C81291" w:rsidP="00C81291">
      <w:pPr>
        <w:rPr>
          <w:rFonts w:ascii="Arial" w:hAnsi="Arial" w:cs="Arial"/>
        </w:rPr>
      </w:pPr>
    </w:p>
    <w:sectPr w:rsidR="00C81291" w:rsidRPr="0085355F" w:rsidSect="00C8129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62848"/>
    <w:multiLevelType w:val="hybridMultilevel"/>
    <w:tmpl w:val="D694A86A"/>
    <w:lvl w:ilvl="0" w:tplc="6B38C17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689E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007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1E3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8B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F2A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06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BC0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43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5F"/>
    <w:rsid w:val="00024F9F"/>
    <w:rsid w:val="001F7355"/>
    <w:rsid w:val="00296274"/>
    <w:rsid w:val="00366C5C"/>
    <w:rsid w:val="0039115E"/>
    <w:rsid w:val="00451714"/>
    <w:rsid w:val="00593BDB"/>
    <w:rsid w:val="005D6135"/>
    <w:rsid w:val="007B4E64"/>
    <w:rsid w:val="007D72C3"/>
    <w:rsid w:val="008133AE"/>
    <w:rsid w:val="0085355F"/>
    <w:rsid w:val="0086166F"/>
    <w:rsid w:val="00874B96"/>
    <w:rsid w:val="008F1623"/>
    <w:rsid w:val="00B0697F"/>
    <w:rsid w:val="00B0799C"/>
    <w:rsid w:val="00B64D8A"/>
    <w:rsid w:val="00C81291"/>
    <w:rsid w:val="00CE7242"/>
    <w:rsid w:val="00D418C7"/>
    <w:rsid w:val="00D75566"/>
    <w:rsid w:val="00E06C17"/>
    <w:rsid w:val="00F4238B"/>
    <w:rsid w:val="00F4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642BF-2364-4768-87A2-0476289F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291"/>
    <w:pPr>
      <w:spacing w:after="0" w:line="240" w:lineRule="auto"/>
    </w:pPr>
    <w:rPr>
      <w:rFonts w:eastAsiaTheme="minorHAnsi"/>
      <w:lang w:eastAsia="en-US"/>
    </w:rPr>
  </w:style>
  <w:style w:type="character" w:customStyle="1" w:styleId="docs-title-input-label-inner">
    <w:name w:val="docs-title-input-label-inner"/>
    <w:basedOn w:val="DefaultParagraphFont"/>
    <w:rsid w:val="00C81291"/>
  </w:style>
  <w:style w:type="paragraph" w:styleId="ListParagraph">
    <w:name w:val="List Paragraph"/>
    <w:basedOn w:val="Normal"/>
    <w:uiPriority w:val="34"/>
    <w:qFormat/>
    <w:rsid w:val="00CE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9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7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3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4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77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46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1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9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2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06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97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51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13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19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04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SHANGHAI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Geng</dc:creator>
  <cp:keywords/>
  <dc:description/>
  <cp:lastModifiedBy>Diane Geng</cp:lastModifiedBy>
  <cp:revision>19</cp:revision>
  <dcterms:created xsi:type="dcterms:W3CDTF">2015-12-01T04:55:00Z</dcterms:created>
  <dcterms:modified xsi:type="dcterms:W3CDTF">2015-12-03T06:32:00Z</dcterms:modified>
</cp:coreProperties>
</file>